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B7" w:rsidRDefault="00DF03B7">
      <w:pPr>
        <w:ind w:firstLine="708"/>
        <w:jc w:val="center"/>
        <w:rPr>
          <w:rFonts w:ascii="Times New Roman" w:hAnsi="Times New Roman"/>
          <w:b/>
          <w:sz w:val="28"/>
        </w:rPr>
      </w:pPr>
    </w:p>
    <w:p w:rsidR="00DF03B7" w:rsidRDefault="009A2F3F">
      <w:pPr>
        <w:ind w:firstLine="283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4571430" cy="1000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571430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3B7" w:rsidRDefault="009A2F3F">
      <w:pPr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Оздоровительная кампания 2024 года началась!</w:t>
      </w:r>
    </w:p>
    <w:p w:rsidR="00DF03B7" w:rsidRDefault="009A2F3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 марта первый заезд 96 детей из малообеспеченных семей, проживающих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Сальском</w:t>
      </w:r>
      <w:proofErr w:type="gramEnd"/>
      <w:r>
        <w:rPr>
          <w:rFonts w:ascii="Times New Roman" w:hAnsi="Times New Roman"/>
          <w:sz w:val="28"/>
        </w:rPr>
        <w:t xml:space="preserve"> районе, в санатории Кавказских минеральных вод положил начало детской оздоровительной кампании 2024 года. </w:t>
      </w:r>
    </w:p>
    <w:p w:rsidR="00DF03B7" w:rsidRDefault="009A2F3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в текущем году на отдых детей в загородных лагерях и санаториях будет расходовано более 28 миллионов рублей, это на  1 миллион больше, чем в 2023 году. Около 26 миллионов из выделенных средств направлены на приобретение 572 путевок в загородные стационарные лагеря и санатории. Большая часть путевок (355) будет бесплатно предоставлена детям в период летних каникул.</w:t>
      </w:r>
    </w:p>
    <w:p w:rsidR="00DF03B7" w:rsidRDefault="009A2F3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Чтобы родители могли своевременно принять решение о том, где и когда будут отдыхать их дети, мы предлагаем график заездов в загородные детские оздоровительные учреждения в летний период 2024 года.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8"/>
        <w:gridCol w:w="1660"/>
        <w:gridCol w:w="1473"/>
        <w:gridCol w:w="1632"/>
      </w:tblGrid>
      <w:tr w:rsidR="00DF03B7">
        <w:trPr>
          <w:trHeight w:val="738"/>
        </w:trPr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График заездов детей  в загородные оздоровительные учреждения в  летний период 2024 года</w:t>
            </w:r>
          </w:p>
        </w:tc>
      </w:tr>
      <w:tr w:rsidR="00DF03B7">
        <w:trPr>
          <w:trHeight w:val="705"/>
        </w:trPr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 заезда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 выезда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путевок</w:t>
            </w:r>
          </w:p>
        </w:tc>
      </w:tr>
      <w:tr w:rsidR="00DF03B7">
        <w:trPr>
          <w:trHeight w:val="797"/>
        </w:trPr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Санаторий (Пансионат) «Шахтинский текстильщик», 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</w:rPr>
              <w:t>льгинка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Туапсинского района Краснодарского края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01.06.2024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24.06.2024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</w:t>
            </w:r>
          </w:p>
        </w:tc>
      </w:tr>
      <w:tr w:rsidR="00DF03B7">
        <w:trPr>
          <w:trHeight w:val="797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Санаторий «Кавказ», </w:t>
            </w:r>
            <w:proofErr w:type="spellStart"/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</w:rPr>
              <w:t>альчик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Кабардино-Балкарской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22.06.2024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15.07.2024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</w:tr>
      <w:tr w:rsidR="00DF03B7">
        <w:trPr>
          <w:trHeight w:val="797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Лагерь (Пансионат) «Красный Десант»,  </w:t>
            </w:r>
            <w:proofErr w:type="spellStart"/>
            <w:r>
              <w:rPr>
                <w:rFonts w:ascii="Times New Roman" w:hAnsi="Times New Roman"/>
                <w:sz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</w:rPr>
              <w:t>расный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Десант </w:t>
            </w:r>
            <w:proofErr w:type="spellStart"/>
            <w:r>
              <w:rPr>
                <w:rFonts w:ascii="Times New Roman" w:hAnsi="Times New Roman"/>
                <w:sz w:val="28"/>
              </w:rPr>
              <w:t>Неклиновского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Ростовской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23.07.2024</w:t>
            </w:r>
          </w:p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12.08.2024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</w:t>
            </w:r>
          </w:p>
        </w:tc>
      </w:tr>
      <w:tr w:rsidR="00DF03B7">
        <w:trPr>
          <w:trHeight w:val="797"/>
        </w:trPr>
        <w:tc>
          <w:tcPr>
            <w:tcW w:w="5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Лагерь «Кавказ», </w:t>
            </w:r>
            <w:proofErr w:type="spellStart"/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</w:rPr>
              <w:t>альчик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Кабардино-Балкарской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07.08.2024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27.08.2024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:rsidR="00DF03B7" w:rsidRDefault="009A2F3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</w:tr>
    </w:tbl>
    <w:p w:rsidR="00DF03B7" w:rsidRDefault="009A2F3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Напоминаем, что бесплатные путевки предоставляются детям из малообеспеченных семей в возрасте от 6 до 18 лет, детям граждан, принимающих участие в Специальной военной операции, зарегистрированным по месту проживания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Сальском</w:t>
      </w:r>
      <w:proofErr w:type="gramEnd"/>
      <w:r>
        <w:rPr>
          <w:rFonts w:ascii="Times New Roman" w:hAnsi="Times New Roman"/>
          <w:sz w:val="28"/>
        </w:rPr>
        <w:t xml:space="preserve"> районе. В течение календарного года ребенок имеет право на предоставление одной путевки в санаторное оздоровительное учреждение и одной - в загородный оздоровительный лагерь.</w:t>
      </w:r>
    </w:p>
    <w:p w:rsidR="00DF03B7" w:rsidRDefault="009A2F3F">
      <w:pPr>
        <w:pStyle w:val="Style7"/>
        <w:widowControl/>
        <w:tabs>
          <w:tab w:val="left" w:pos="0"/>
        </w:tabs>
        <w:spacing w:line="276" w:lineRule="auto"/>
        <w:ind w:firstLine="567"/>
        <w:rPr>
          <w:rStyle w:val="FontStyle120"/>
          <w:sz w:val="28"/>
        </w:rPr>
      </w:pPr>
      <w:r>
        <w:rPr>
          <w:rStyle w:val="FontStyle120"/>
          <w:sz w:val="28"/>
        </w:rPr>
        <w:lastRenderedPageBreak/>
        <w:t xml:space="preserve">Кроме того, родители могут самостоятельно приобрести путевки детям в туристических организациях, оздоровительных учреждениях или на их сайтах и компенсировать впоследствии часть стоимости путевки.    </w:t>
      </w:r>
    </w:p>
    <w:p w:rsidR="00DF03B7" w:rsidRDefault="009A2F3F">
      <w:pPr>
        <w:pStyle w:val="Style7"/>
        <w:widowControl/>
        <w:tabs>
          <w:tab w:val="left" w:pos="0"/>
        </w:tabs>
        <w:spacing w:line="276" w:lineRule="auto"/>
        <w:ind w:firstLine="567"/>
        <w:rPr>
          <w:rStyle w:val="FontStyle120"/>
          <w:sz w:val="28"/>
        </w:rPr>
      </w:pPr>
      <w:proofErr w:type="gramStart"/>
      <w:r>
        <w:rPr>
          <w:rStyle w:val="FontStyle120"/>
          <w:sz w:val="28"/>
        </w:rPr>
        <w:t>Компенсация за самостоятельно приобретённую путёвку осуществляется в размере 100% ее стоимости - для детей из малоимущих семей, детей граждан, принимающих участие в Специальной военной операции, 90% стоимости - для детей из семей, среднедушевой доход которых не превышает 150 процентов величины прожиточного минимума, 50% стоимости путевки - для детей граждан, не относящихся к вышеназванным категориям.</w:t>
      </w:r>
      <w:proofErr w:type="gramEnd"/>
      <w:r>
        <w:rPr>
          <w:rStyle w:val="FontStyle120"/>
          <w:sz w:val="28"/>
        </w:rPr>
        <w:t xml:space="preserve"> Размер компенсации рассчитывается в зависимости от предельной стоимости путёвки, утвержденной на заседании областной межведомственной комиссии по вопросам организации отдыха детей и их оздоровления.  </w:t>
      </w:r>
    </w:p>
    <w:p w:rsidR="00DF03B7" w:rsidRDefault="009A2F3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Предельная стоимость путевок на 2024 год установлена в размерах: </w:t>
      </w:r>
    </w:p>
    <w:p w:rsidR="00DF03B7" w:rsidRDefault="009A2F3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санаторных учреждений – 50976,24 руб.</w:t>
      </w:r>
    </w:p>
    <w:p w:rsidR="00DF03B7" w:rsidRDefault="009A2F3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лагерей -  34422,78 руб.</w:t>
      </w:r>
    </w:p>
    <w:p w:rsidR="00DF03B7" w:rsidRDefault="009A2F3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Особенно важно, приобретая путевки детям, убедиться в том, что данное  учреждение внесено в реестр оздоровительных организаций соответствующего региона.  </w:t>
      </w:r>
    </w:p>
    <w:p w:rsidR="00DF03B7" w:rsidRDefault="009A2F3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вопросам предоставления путевок и выплаты компенсации за путевки, приобретенные родителями, необходимо обращаться в управление социальной защиты населения по адресу: г.</w:t>
      </w:r>
      <w:r w:rsidR="00E81A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Сальск, ул.</w:t>
      </w:r>
      <w:r w:rsidR="00E81A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Ленина, 2а или по телефонам: 5-09-43, </w:t>
      </w:r>
    </w:p>
    <w:p w:rsidR="00DF03B7" w:rsidRDefault="009A2F3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5-09-40, 5-08-71 </w:t>
      </w:r>
    </w:p>
    <w:p w:rsidR="009A2F3F" w:rsidRDefault="009A2F3F">
      <w:pPr>
        <w:spacing w:after="0"/>
        <w:jc w:val="both"/>
        <w:rPr>
          <w:rFonts w:ascii="Times New Roman" w:hAnsi="Times New Roman"/>
          <w:sz w:val="28"/>
        </w:rPr>
      </w:pPr>
    </w:p>
    <w:p w:rsidR="000D0263" w:rsidRDefault="000D026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Сотникова Т.В.</w:t>
      </w:r>
      <w:r w:rsidR="00D8003A">
        <w:rPr>
          <w:rFonts w:ascii="Times New Roman" w:hAnsi="Times New Roman"/>
          <w:sz w:val="28"/>
        </w:rPr>
        <w:t>, начальник отдела по проблемам семьи материнства и детства</w:t>
      </w:r>
      <w:bookmarkStart w:id="0" w:name="_GoBack"/>
      <w:bookmarkEnd w:id="0"/>
      <w:r w:rsidR="00D800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sectPr w:rsidR="000D0263">
      <w:pgSz w:w="11906" w:h="16838"/>
      <w:pgMar w:top="426" w:right="850" w:bottom="426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3B7"/>
    <w:rsid w:val="000D0263"/>
    <w:rsid w:val="009A2F3F"/>
    <w:rsid w:val="00D8003A"/>
    <w:rsid w:val="00DF03B7"/>
    <w:rsid w:val="00E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FontStyle12">
    <w:name w:val="Font Style12"/>
    <w:link w:val="FontStyle120"/>
    <w:rPr>
      <w:rFonts w:ascii="Times New Roman" w:hAnsi="Times New Roman"/>
      <w:sz w:val="24"/>
    </w:rPr>
  </w:style>
  <w:style w:type="character" w:customStyle="1" w:styleId="FontStyle120">
    <w:name w:val="Font Style12"/>
    <w:link w:val="FontStyle12"/>
    <w:rPr>
      <w:rFonts w:ascii="Times New Roman" w:hAnsi="Times New Roman"/>
      <w:sz w:val="24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after="0" w:line="307" w:lineRule="exact"/>
      <w:ind w:firstLine="677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5</cp:revision>
  <cp:lastPrinted>2024-04-17T12:28:00Z</cp:lastPrinted>
  <dcterms:created xsi:type="dcterms:W3CDTF">2024-04-17T12:27:00Z</dcterms:created>
  <dcterms:modified xsi:type="dcterms:W3CDTF">2024-04-17T12:40:00Z</dcterms:modified>
</cp:coreProperties>
</file>