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6ED" w:rsidRPr="00B65A76" w:rsidRDefault="009546ED" w:rsidP="009546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B65A7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Тренинг конструктивного поведения в конфликтных ситуациях.</w:t>
      </w:r>
    </w:p>
    <w:p w:rsidR="009546ED" w:rsidRPr="009546ED" w:rsidRDefault="009546ED" w:rsidP="00954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Цель тренинга: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предоставление возможности участникам тренинга получить опыт конструктивного решения конфликтных ситуаций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тренинга:</w:t>
      </w:r>
    </w:p>
    <w:p w:rsidR="009546ED" w:rsidRPr="009546ED" w:rsidRDefault="009546ED" w:rsidP="009546E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обучить  методам нахождения решения в конфликтных ситуациях;</w:t>
      </w:r>
    </w:p>
    <w:p w:rsidR="009546ED" w:rsidRPr="009546ED" w:rsidRDefault="009546ED" w:rsidP="009546E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помочь участникам научиться 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непредвзято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оценивать конфликтную ситуацию;</w:t>
      </w:r>
    </w:p>
    <w:p w:rsidR="009546ED" w:rsidRPr="009546ED" w:rsidRDefault="009546ED" w:rsidP="009546E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помочь участникам скорректировать свое поведение в сторону снижения его </w:t>
      </w:r>
      <w:proofErr w:type="spell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конфликтогенности</w:t>
      </w:r>
      <w:proofErr w:type="spell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(снять конфликтность в личностно-эмоциональной сфере);</w:t>
      </w:r>
    </w:p>
    <w:p w:rsidR="009546ED" w:rsidRPr="009546ED" w:rsidRDefault="009546ED" w:rsidP="009546E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сплочение конкретного коллектива (в случае если все участники представляют коллектив), развитие умений и навыков командного взаимодействия.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Вступление: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 - это противоречие, возникающее между людьми в связи с решением тех или иных вопросов социальной и личной жизни. В конфликте одна из сторон требует, ждет изменения поведения, мыслей либо чувств партнера.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конфликтов: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1). Информация, приемлемая для одной стороны, но не приемлемая для другой. Это могут быть неполные и неточные факты, слухи, что </w:t>
      </w:r>
      <w:proofErr w:type="spell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дезинфомирует</w:t>
      </w:r>
      <w:proofErr w:type="spell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партнеров по общению; подозрения в умышленном сокрытии информации или ее обнародование; сомнение в надежности и ценности источников информации.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2). Структурные факторы связаны с существованием формальной и неформальной организаций социальной группы. 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Сюда могут быть включены вопросы собственности, социального статуса, властных полномочий и отчетности, различные социальные нормы и стандарты, традиции, системы безопасности, поощрения и наказания, географическое положение, распределение ресурсов, товаров, услуг, доходов.</w:t>
      </w:r>
      <w:proofErr w:type="gramEnd"/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3). Ценностные факторы – это те принципы, которые мы провозглашаем или отвергаем. 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общественные, групповые или личностные системы убеждений, верований и поведения (предпочтения, стремления, предрассудки, опасения), идеологические, культурные, религиозные, этические, политические, профессиональные ценности и нужды.</w:t>
      </w:r>
      <w:proofErr w:type="gramEnd"/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4). Факторы отношений связаны с чувством удовлетворения от взаимодействия или его отсутствия. При этом важно учитывать основу взаимоотношений (добровольные или принудительные), их сущность (независимые, зависимые, взаимозависимые), баланс силы, значимость для себя и других, </w:t>
      </w:r>
      <w:proofErr w:type="spell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взаимоожидания</w:t>
      </w:r>
      <w:proofErr w:type="spell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длительность отношений и т.д.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5). Поведенческие факторы неизбежно ведут к конфликтам, если ущемляются интересы, подрывается самооценка, возникает угроза 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безопасности (физической, финансовой, эмоциональной и социальной), если создаются условия, вызывающие негативные эмоциональные состояния, если в поведении людей проявляется эгоизм, безответственность, несправедливость.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Классификация конфликтов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объему: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Внутриличностные</w:t>
      </w:r>
      <w:proofErr w:type="spell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конфликты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возникают в результате того, что определенные требования не согласуются с личными потребностями или ценностями человека.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Межличностные конфликты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возникают из-за  противоречия между интересами отдельных сторон или другими характеристиками.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Конфликт между личностью и группой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проявляется как противоречие между ожиданиями или требованиями отдельной личности и сложившимися в группе нормами поведения.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Межгрупповые конфликты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внутри формальных (неформальных) групп, а также между формальными и неформальными группами.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длительности протекания: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Кратковременные;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Затяжные.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ценностей и интересов: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 «плюс-плюс» (выбор из двух благоприятных альтернатив);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Конфликт «минус-минус» 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 варианта нежелательны);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Конфликт «плюс-минус» 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сталкиваются хороший и плохой варианты).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Способы и правила разрешения конфликтов.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Разрешение конфликтов обычно подразделяют 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Уклонени</w:t>
      </w:r>
      <w:proofErr w:type="gramStart"/>
      <w:r w:rsidRPr="009546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реакция на конфликт, выражающаяся в игнорировании и фактическом отрицании конфликта.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Сглаживани</w:t>
      </w:r>
      <w:proofErr w:type="gramStart"/>
      <w:r w:rsidRPr="009546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удовлетворение интересов другой стороны через «приспособление», чаще всего оно предполагает незначительное удовлетворение собственных интересов.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Компромис</w:t>
      </w:r>
      <w:proofErr w:type="gramStart"/>
      <w:r w:rsidRPr="009546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открытое обсуждение мнений и позиций, направленное на поиск решения, наиболее удобного и приемлемого для обеих сторон.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Конкуренци</w:t>
      </w:r>
      <w:proofErr w:type="gramStart"/>
      <w:r w:rsidRPr="009546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привести к доминированию и в конечном итоге уничтожению одного партнера другим.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Сотрудничеств</w:t>
      </w:r>
      <w:proofErr w:type="gramStart"/>
      <w:r w:rsidRPr="009546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форма разрешения конфликта, при которой удовлетворение интересов обеих сторон более важно, чем решение вопроса.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конфликт преодолевается различными 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успех его разрешения зависит от характера противоборства, степени его затянутости, стратегии и тактики конфликтующих сторон.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 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Приветствие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упражнения: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доверительного стиля общения в процессе налаживания контактов;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создание позитивных эмоциональных установок на доверительное общение.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садятся в круг и по очереди приветствуют друг 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 подчеркивая индивидуальность партнера, например: "Я рад тебя видеть, и хочу сказать, что ты выглядишь великолепно" или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"Привет, ты как всегда энергичен и весел". Участник может обращаться ко всем сразу или к конкретному человеку. Во время этой психологической разминки группа должна настроиться на доверительный стиль общения, продемонстрировать свое доброе отношение друг к другу.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46E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Чемпионат борьбы на пальцах.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проведение разминки, снятие напряжения среди участников.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Инструкция: по команде ведущего участники группы разбиваются на пары случайным образом. Ведущий объявляет о начале необычайного соревнования – чемпионата борьбы на пальцах. С помощью одного из членов группы ведущий 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происходит поединок. Большой палец правой руки поднимается вверх (знак «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!»), остальные четыре пальца захватывают пальцы соперника. Задача каждого игрока – производя энергичные движения большим пальцем, увернуться от нападения соперника и прижать его большой палец к боковой стороне указательного. Победитель проводят поединок между собой до выявления абсолютного чемпиона.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Вавилонская башня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делятся на две команды. Каждый игрок команды получает задание-инструкцию, которое ему обязательно нужно выполнить при построении башни. Играют все молча.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заданий: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двух команд: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этаж красного цвета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этаж синего цвета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башню одному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Башня должна иметь 7 этажей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Башня должна иметь 3 этажа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этаж зеленого цвета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этаж желтого цвета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этажи башни должны быть только одного цвета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этажи башни должны быть разноцветными</w:t>
      </w:r>
    </w:p>
    <w:p w:rsidR="009546ED" w:rsidRPr="009546ED" w:rsidRDefault="009546ED" w:rsidP="00954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Поймай взгляд</w:t>
      </w:r>
    </w:p>
    <w:p w:rsidR="009546ED" w:rsidRPr="009546ED" w:rsidRDefault="009546ED" w:rsidP="00954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достичь договоренности с партнером по общению без использования вербальных средств.</w:t>
      </w:r>
    </w:p>
    <w:p w:rsidR="009546ED" w:rsidRPr="009546ED" w:rsidRDefault="009546ED" w:rsidP="00954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стоят в кругу, их задача поймать чей-то взгляд (наладив коммуникацию) и поменяться с ним местами.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Если бы..., я стал бы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...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упражнения: выработка навыков быстрого реагирования на конфликтную ситуацию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происходит по кругу: один участник ставит условие, в котором оговорена некоторая конфликтная ситуация. К примеру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"Если бы 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меня обсчитали в магазине...". 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рядом сидящий, продолжает (заканчивает) предложение. К примеру: "... я стал бы требовать жалобную книгу".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тебе сказали, что ты никогда никому не помогаешь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тебе сказали, что себя ведешь, как будто ты самый главный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тебе сказали, что с тобой бесполезно договариваться о чем-либо, ты все равно забудешь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тебе сказали, что ты не умеешь красиво одеваться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бы тебе сказали, что у тебя скрипучий 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действует всем на нервы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тебе сказали, что ты на всех смотришь волком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бы тебе сказали, что у тебя 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напрочь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отсутствует чувство юмора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тебе сказали, что ты слишком высокого о себе мнения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тебе сказали, что ты как не от мира сего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тебе сказали, что ты плохо воспитан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тебе сказали, что ты не умеешь договариваться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отмечает, что как конфликтные ситуации, так и выходы из них могут повторяться.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Ролевая игра "</w:t>
      </w:r>
      <w:proofErr w:type="spellStart"/>
      <w:proofErr w:type="gramStart"/>
      <w:r w:rsidRPr="009546E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C</w:t>
      </w:r>
      <w:proofErr w:type="gramEnd"/>
      <w:r w:rsidRPr="009546E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глаживание</w:t>
      </w:r>
      <w:proofErr w:type="spellEnd"/>
      <w:r w:rsidRPr="009546E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конфликтов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упражнения: отработка умений и навыков сглаживания конфликтов.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Время: 40 мин.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рассказывает о важности такого умения как умение быстро и эффективно сглаживать конфликты; объявляет о том, что сейчас опытным путем стоит попытаться выяснить основные методы урегулирования конфликтов.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разбиваются на тройки. На протяжении 5 минут каждая тройка придумывает сценарий, по которому двое участников представляют конфликтующие стороны (например, ссорящихся супругов), а третий - играет миротворца, арбитра.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обсуждение ведущий выносит следующие вопросы: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методы сглаживания конфликтов были продемонстрированы?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Какие, на ваш взгляд, интересные находки использовали участники во время игры?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стоило повести себя тем участникам, кому не удалось сгладить конфликт?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ситуаций: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 дали человеку дорогую вещь, а вам ее возвратили в испорченном виде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  уходите из дома, а к вам пришли родственники, которых вы давным-давно не видели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 слушаете интересный доклад, а вас отвлекают ненужными и глупыми комментариями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Вы пришли на работу, ваш начальник говорит вам, что ваш внешний вид не соответствует общепринятому </w:t>
      </w:r>
      <w:proofErr w:type="spell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дресс</w:t>
      </w:r>
      <w:proofErr w:type="spell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-коду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Вы ждете подругу в гости, она приходит не одна, а с совершенно незнакомым для вас человеком без предупреждения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Вы являетесь 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приглашенным на празднике, но неожиданно меняете свои планы и туда не идете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Ваш разговор с коллегой, где вы нелестно </w:t>
      </w:r>
      <w:proofErr w:type="gramStart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высказывались о начальнике был</w:t>
      </w:r>
      <w:proofErr w:type="gramEnd"/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подслушан и передан начальнику, при встрече с вами он потребовал объяснений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Вам указывает начальник, что на работе вы занимаетесь не своими обязанностями, в ущерб своим прямым обязанностям, что вы скажете…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На работе аврал… Срочное задание, вы не успеваете всё сделать в срок. И вдруг вы обнаруживаете, что вам надо срочно уехать на два дня.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546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Обратная связь.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Доверяющее падение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упражнения: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психомоторного взаимодействия;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сокращение коммуникативной дистанции между членами группы.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образуют большой круг. Один человек встает в центр круга. Он должен упасть на руки кому-либо из круга, для этого нужно закрыть глаза, расслабиться и падать назад. Каждый должен иметь возможность падать и ловить.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задания группа обсуждает впечатления от выполненного упражнения.</w:t>
      </w:r>
      <w:r w:rsidRPr="009546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Броуновское движение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упражнения: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психомоторного взаимодействия;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сокращение коммуникативной дистанции между членами группы.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образуют большой круг. Один человек встает в центр круга. Он должен доверить себя своим партнерам. Они ловят его руками и нежно передают друг другу.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46E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Конфликтные ситуации.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Цель: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способы взаимодействия в конфликтах: избегание, уклонение, приспособление, сотрудничество, компромисс.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разбиваются на пары. Каждой паре дается определенный тип выхода из конфликтной ситуации, который она должна разыграть.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№1. «Парикмахер и клиент»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Парикмахер очень плохо подстриг клиента, при этом сказал, что это супер модная стрижка, потребовал двойную оплату. Клиент недоволен, но действует в соответствии с типом, указанным в карточке.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№2. «Продавец и покупатель»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обсчитал покупателя на 50 рублей и в этот момент его срочно позвали к телефону. Когда продавец вернулся и покупатель сказал ему о случившемся, продавец ответил, что он не помнит этого покупателя. Покупатель действует в соответствии с типом, указанным в карточке.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h.gjdgxs"/>
      <w:bookmarkEnd w:id="1"/>
      <w:r w:rsidRPr="009546ED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lastRenderedPageBreak/>
        <w:t>Упражнение «Чемодан».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бумага, ручки (карандаши).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дать участникам обратную связь, продемонстрировать их достижения и недостатки.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участники по одному выходят из помещения, а остальные большинством голосов собирают ему «чемодан», в который кладут те качества, которые помогают или мешают ему успешно адаптироваться в коллективе. При этом соблюдаются правила:</w:t>
      </w:r>
    </w:p>
    <w:p w:rsidR="009546ED" w:rsidRPr="009546ED" w:rsidRDefault="009546ED" w:rsidP="009546E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класть одинаковое количество положительных и отрицательных качеств;</w:t>
      </w:r>
    </w:p>
    <w:p w:rsidR="009546ED" w:rsidRPr="009546ED" w:rsidRDefault="009546ED" w:rsidP="009546E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указывать те качества, которые проявились во время занятия.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в сборе не участвует. </w:t>
      </w:r>
      <w:r w:rsidRPr="009546ED">
        <w:rPr>
          <w:rFonts w:ascii="ыбранныйсекретарьфиксирует" w:eastAsia="Times New Roman" w:hAnsi="ыбранныйсекретарьфиксирует" w:cs="Times New Roman"/>
          <w:color w:val="000000"/>
          <w:sz w:val="28"/>
          <w:szCs w:val="28"/>
          <w:lang w:eastAsia="ru-RU"/>
        </w:rPr>
        <w:t>Выбранный секретарь фиксирует на листе бумаги указанные качества. Тот, кому собирается чемодан, может задать любой вопрос, что написал секретарь. Свой чемодан получает каждый участник.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ыбранныйсекретарьфиксирует" w:eastAsia="Times New Roman" w:hAnsi="ыбранныйсекретарьфиксирует" w:cs="Times New Roman"/>
          <w:b/>
          <w:bCs/>
          <w:color w:val="000000"/>
          <w:sz w:val="32"/>
          <w:szCs w:val="32"/>
          <w:u w:val="single"/>
          <w:lang w:eastAsia="ru-RU"/>
        </w:rPr>
        <w:t> </w:t>
      </w:r>
      <w:r w:rsidRPr="009546ED">
        <w:rPr>
          <w:rFonts w:ascii="ыбранныйсекретарьфиксирует" w:eastAsia="Times New Roman" w:hAnsi="ыбранныйсекретарьфиксирует" w:cs="Times New Roman"/>
          <w:color w:val="000000"/>
          <w:sz w:val="32"/>
          <w:szCs w:val="32"/>
          <w:u w:val="single"/>
          <w:lang w:eastAsia="ru-RU"/>
        </w:rPr>
        <w:t>Заключительный этап «Что я почти забыл?».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ыбранныйсекретарьфиксирует" w:eastAsia="Times New Roman" w:hAnsi="ыбранныйсекретарьфиксирует" w:cs="Times New Roman"/>
          <w:color w:val="000000"/>
          <w:sz w:val="28"/>
          <w:szCs w:val="28"/>
          <w:lang w:eastAsia="ru-RU"/>
        </w:rPr>
        <w:t>Время выполнения: 15-20 минут.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ыбранныйсекретарьфиксирует" w:eastAsia="Times New Roman" w:hAnsi="ыбранныйсекретарьфиксирует" w:cs="Times New Roman"/>
          <w:color w:val="000000"/>
          <w:sz w:val="28"/>
          <w:szCs w:val="28"/>
          <w:lang w:eastAsia="ru-RU"/>
        </w:rPr>
        <w:t>Цель: возможность сказать, то, что не успели обсудить в ходе работы группы.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ыбранныйсекретарьфиксирует" w:eastAsia="Times New Roman" w:hAnsi="ыбранныйсекретарьфиксирует" w:cs="Times New Roman"/>
          <w:color w:val="000000"/>
          <w:sz w:val="28"/>
          <w:szCs w:val="28"/>
          <w:lang w:eastAsia="ru-RU"/>
        </w:rPr>
        <w:t>Инструкция: Закройте на минуту глаза и сядьте удобнее…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ыбранныйсекретарьфиксирует" w:eastAsia="Times New Roman" w:hAnsi="ыбранныйсекретарьфиксирует" w:cs="Times New Roman"/>
          <w:color w:val="000000"/>
          <w:sz w:val="28"/>
          <w:szCs w:val="28"/>
          <w:lang w:eastAsia="ru-RU"/>
        </w:rPr>
        <w:t>Представьте себе, что вы возвращаетесь домой и по дороге вспоминаете группу</w:t>
      </w:r>
      <w:proofErr w:type="gramStart"/>
      <w:r w:rsidRPr="009546ED">
        <w:rPr>
          <w:rFonts w:ascii="ыбранныйсекретарьфиксирует" w:eastAsia="Times New Roman" w:hAnsi="ыбранныйсекретарьфиксирует" w:cs="Times New Roman"/>
          <w:color w:val="000000"/>
          <w:sz w:val="28"/>
          <w:szCs w:val="28"/>
          <w:lang w:eastAsia="ru-RU"/>
        </w:rPr>
        <w:t>… В</w:t>
      </w:r>
      <w:proofErr w:type="gramEnd"/>
      <w:r w:rsidRPr="009546ED">
        <w:rPr>
          <w:rFonts w:ascii="ыбранныйсекретарьфиксирует" w:eastAsia="Times New Roman" w:hAnsi="ыбранныйсекретарьфиксирует" w:cs="Times New Roman"/>
          <w:color w:val="000000"/>
          <w:sz w:val="28"/>
          <w:szCs w:val="28"/>
          <w:lang w:eastAsia="ru-RU"/>
        </w:rPr>
        <w:t xml:space="preserve"> голове у вас проносятся лица участников и пережитые ситуации, и внезапно вы осознаете, что по какой-то причине не сделали или не высказали чего-то… Вы жалеете об этом… Что же осталось не высказанным или не сделанным. (1 минуту участники сидят в молчании)</w:t>
      </w:r>
    </w:p>
    <w:p w:rsidR="009546ED" w:rsidRPr="009546ED" w:rsidRDefault="009546ED" w:rsidP="00954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ED">
        <w:rPr>
          <w:rFonts w:ascii="ыбранныйсекретарьфиксирует" w:eastAsia="Times New Roman" w:hAnsi="ыбранныйсекретарьфиксирует" w:cs="Times New Roman"/>
          <w:color w:val="000000"/>
          <w:sz w:val="28"/>
          <w:szCs w:val="28"/>
          <w:lang w:eastAsia="ru-RU"/>
        </w:rPr>
        <w:t>Теперь откройте глаза</w:t>
      </w:r>
      <w:proofErr w:type="gramStart"/>
      <w:r w:rsidRPr="009546ED">
        <w:rPr>
          <w:rFonts w:ascii="ыбранныйсекретарьфиксирует" w:eastAsia="Times New Roman" w:hAnsi="ыбранныйсекретарьфиксирует" w:cs="Times New Roman"/>
          <w:color w:val="000000"/>
          <w:sz w:val="28"/>
          <w:szCs w:val="28"/>
          <w:lang w:eastAsia="ru-RU"/>
        </w:rPr>
        <w:t>… С</w:t>
      </w:r>
      <w:proofErr w:type="gramEnd"/>
      <w:r w:rsidRPr="009546ED">
        <w:rPr>
          <w:rFonts w:ascii="ыбранныйсекретарьфиксирует" w:eastAsia="Times New Roman" w:hAnsi="ыбранныйсекретарьфиксирует" w:cs="Times New Roman"/>
          <w:color w:val="000000"/>
          <w:sz w:val="28"/>
          <w:szCs w:val="28"/>
          <w:lang w:eastAsia="ru-RU"/>
        </w:rPr>
        <w:t>ейчас у вас есть возможность выразить то, что вы не успели раньше.</w:t>
      </w:r>
    </w:p>
    <w:p w:rsidR="00853D31" w:rsidRDefault="00853D31"/>
    <w:sectPr w:rsidR="00853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ыбранныйсекретарьфиксирует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309DB"/>
    <w:multiLevelType w:val="multilevel"/>
    <w:tmpl w:val="7172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FB02F2"/>
    <w:multiLevelType w:val="multilevel"/>
    <w:tmpl w:val="4F4E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5E1B62"/>
    <w:multiLevelType w:val="multilevel"/>
    <w:tmpl w:val="61EC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546"/>
    <w:rsid w:val="00564735"/>
    <w:rsid w:val="006143A1"/>
    <w:rsid w:val="00853D31"/>
    <w:rsid w:val="009546ED"/>
    <w:rsid w:val="00B65A76"/>
    <w:rsid w:val="00C56546"/>
    <w:rsid w:val="00F8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D2F33-0056-44D9-9B4A-DBC3B477C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2025-02-09T11:12:00Z</dcterms:created>
  <dcterms:modified xsi:type="dcterms:W3CDTF">2025-02-09T11:31:00Z</dcterms:modified>
</cp:coreProperties>
</file>