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024" w:rsidRPr="00CD5024" w:rsidRDefault="00CD5024" w:rsidP="00CD5024">
      <w:pPr>
        <w:spacing w:before="375" w:after="375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aps/>
          <w:spacing w:val="7"/>
          <w:sz w:val="28"/>
          <w:szCs w:val="28"/>
        </w:rPr>
        <w:t>РЕКОМЕНДАЦИИ РОДИТЕЛЯМ</w:t>
      </w:r>
    </w:p>
    <w:p w:rsidR="00CD5024" w:rsidRPr="00CD5024" w:rsidRDefault="00CD5024" w:rsidP="00CD5024">
      <w:pPr>
        <w:spacing w:before="45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spacing w:val="7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b/>
          <w:bCs/>
          <w:caps/>
          <w:color w:val="C00000"/>
          <w:spacing w:val="7"/>
          <w:sz w:val="28"/>
          <w:szCs w:val="28"/>
        </w:rPr>
        <w:t>ПОТРЕБНОСТИ В ПИТАНИИ ШКОЛЬНИКА</w:t>
      </w:r>
    </w:p>
    <w:p w:rsidR="00CD5024" w:rsidRPr="00CD5024" w:rsidRDefault="00CD5024" w:rsidP="00CD5024">
      <w:pPr>
        <w:spacing w:before="375"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Правильный режим питания школьника это один из способов улучшить здоровье сына или дочери. Ниже приведены таблицы, в которых сказано, сколько и каких продуктов должен потреблять ребенок-школьник в день.</w:t>
      </w:r>
    </w:p>
    <w:p w:rsidR="00CD5024" w:rsidRPr="00CD5024" w:rsidRDefault="00CD5024" w:rsidP="00CD5024">
      <w:pPr>
        <w:spacing w:before="375"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53100" cy="1295400"/>
            <wp:effectExtent l="19050" t="0" r="0" b="0"/>
            <wp:docPr id="2" name="Рисунок 2" descr="правильное питание шк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ьное питание школьни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024" w:rsidRPr="00CD5024" w:rsidRDefault="00CD5024" w:rsidP="00CD5024">
      <w:pPr>
        <w:spacing w:before="375"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33009" cy="4695825"/>
            <wp:effectExtent l="19050" t="0" r="1091" b="0"/>
            <wp:docPr id="3" name="Рисунок 3" descr="правильное питание шк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ильное питание школьни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009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AE4" w:rsidRDefault="00823AE4" w:rsidP="00CD5024">
      <w:pPr>
        <w:spacing w:before="45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spacing w:val="7"/>
          <w:sz w:val="28"/>
          <w:szCs w:val="28"/>
        </w:rPr>
      </w:pPr>
    </w:p>
    <w:p w:rsidR="00823AE4" w:rsidRDefault="00823AE4" w:rsidP="00CD5024">
      <w:pPr>
        <w:spacing w:before="45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spacing w:val="7"/>
          <w:sz w:val="28"/>
          <w:szCs w:val="28"/>
        </w:rPr>
      </w:pPr>
    </w:p>
    <w:p w:rsidR="00CD5024" w:rsidRPr="00CD5024" w:rsidRDefault="00CD5024" w:rsidP="00823AE4">
      <w:pPr>
        <w:spacing w:before="45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spacing w:val="7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b/>
          <w:bCs/>
          <w:caps/>
          <w:color w:val="C00000"/>
          <w:spacing w:val="7"/>
          <w:sz w:val="28"/>
          <w:szCs w:val="28"/>
        </w:rPr>
        <w:lastRenderedPageBreak/>
        <w:t>СПИСОК ГЛАВНЫХ ПРОДУКТОВ</w:t>
      </w:r>
    </w:p>
    <w:p w:rsidR="00CD5024" w:rsidRPr="00CD5024" w:rsidRDefault="00CD5024" w:rsidP="00823AE4">
      <w:pPr>
        <w:spacing w:before="375" w:after="3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В правильный рацион питания школьника входит список основных продуктов.</w:t>
      </w:r>
    </w:p>
    <w:p w:rsidR="00CD5024" w:rsidRPr="00CD5024" w:rsidRDefault="00CD5024" w:rsidP="00823AE4">
      <w:pPr>
        <w:numPr>
          <w:ilvl w:val="0"/>
          <w:numId w:val="2"/>
        </w:numPr>
        <w:spacing w:before="22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Молоко и молочные продукты. Белки представляют собой незаменимые вещества при строении детского организма. Молоко, масло и сметану дети школьного возраста должны есть ежедневно.</w:t>
      </w:r>
    </w:p>
    <w:p w:rsidR="00CD5024" w:rsidRPr="00CD5024" w:rsidRDefault="00CD5024" w:rsidP="00823AE4">
      <w:pPr>
        <w:numPr>
          <w:ilvl w:val="0"/>
          <w:numId w:val="2"/>
        </w:numPr>
        <w:spacing w:before="22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Мясо. Баранину, говядину, птицу, нежирную свинину следует есть не реже 1 раза в неделю.</w:t>
      </w:r>
    </w:p>
    <w:p w:rsidR="00CD5024" w:rsidRPr="00CD5024" w:rsidRDefault="00CD5024" w:rsidP="00823AE4">
      <w:pPr>
        <w:numPr>
          <w:ilvl w:val="0"/>
          <w:numId w:val="2"/>
        </w:numPr>
        <w:spacing w:before="22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Жиры. Жирные кислоты и витамины являются незаменимым источником энергии и калорий.</w:t>
      </w:r>
    </w:p>
    <w:p w:rsidR="00CD5024" w:rsidRPr="00CD5024" w:rsidRDefault="00CD5024" w:rsidP="00823AE4">
      <w:pPr>
        <w:numPr>
          <w:ilvl w:val="0"/>
          <w:numId w:val="2"/>
        </w:numPr>
        <w:spacing w:before="22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Рыба. Кальций и фосфор, присутствующие в рыбе, принимают участие в развитии костей ребенка.</w:t>
      </w:r>
    </w:p>
    <w:p w:rsidR="00CD5024" w:rsidRPr="00CD5024" w:rsidRDefault="00CD5024" w:rsidP="00823AE4">
      <w:pPr>
        <w:numPr>
          <w:ilvl w:val="0"/>
          <w:numId w:val="2"/>
        </w:numPr>
        <w:spacing w:before="22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Яйца. Рекомендовано есть 1 раз в день как питательный продукт.</w:t>
      </w:r>
    </w:p>
    <w:p w:rsidR="00CD5024" w:rsidRPr="00CD5024" w:rsidRDefault="00CD5024" w:rsidP="00823AE4">
      <w:pPr>
        <w:numPr>
          <w:ilvl w:val="0"/>
          <w:numId w:val="2"/>
        </w:numPr>
        <w:spacing w:before="22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Фрукты и овощи, богатые витаминами и клетчаткой, способствуют выработке энергии и улучшению пищеварительного процесса.</w:t>
      </w:r>
    </w:p>
    <w:p w:rsidR="00CD5024" w:rsidRPr="00CD5024" w:rsidRDefault="00CD5024" w:rsidP="00823AE4">
      <w:pPr>
        <w:numPr>
          <w:ilvl w:val="0"/>
          <w:numId w:val="2"/>
        </w:numPr>
        <w:spacing w:before="22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Каши, картофель и макароны своими сложными углеводами способствуют правильному развитию растущего организма.</w:t>
      </w:r>
    </w:p>
    <w:p w:rsidR="00CD5024" w:rsidRDefault="00CD5024" w:rsidP="00823AE4">
      <w:pPr>
        <w:spacing w:before="45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spacing w:val="7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b/>
          <w:bCs/>
          <w:caps/>
          <w:color w:val="C00000"/>
          <w:spacing w:val="7"/>
          <w:sz w:val="28"/>
          <w:szCs w:val="28"/>
        </w:rPr>
        <w:t>ОПТИМАЛЬНОЕ РАСПИСАНИЕ ПРИЕМОВ ПИЩИ</w:t>
      </w:r>
    </w:p>
    <w:p w:rsidR="00CD5024" w:rsidRPr="00CD5024" w:rsidRDefault="00CD5024" w:rsidP="00823AE4">
      <w:pPr>
        <w:spacing w:before="45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spacing w:val="7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На распорядок приема еды малыша, который ходит в учебное заведение, влияет смена обучения. Если школьник учится в первую смену, то расписание приема пищи будет следующим:</w:t>
      </w:r>
    </w:p>
    <w:p w:rsidR="00CD5024" w:rsidRPr="00CD5024" w:rsidRDefault="00CD5024" w:rsidP="00823AE4">
      <w:pPr>
        <w:numPr>
          <w:ilvl w:val="0"/>
          <w:numId w:val="3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Завтрак в 7-8 часов.</w:t>
      </w:r>
    </w:p>
    <w:p w:rsidR="00CD5024" w:rsidRPr="00CD5024" w:rsidRDefault="00CD5024" w:rsidP="00823AE4">
      <w:pPr>
        <w:numPr>
          <w:ilvl w:val="0"/>
          <w:numId w:val="3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Второй завтрак в 10-11 часов.</w:t>
      </w:r>
    </w:p>
    <w:p w:rsidR="00CD5024" w:rsidRPr="00CD5024" w:rsidRDefault="00CD5024" w:rsidP="00823AE4">
      <w:pPr>
        <w:numPr>
          <w:ilvl w:val="0"/>
          <w:numId w:val="3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Обед в 13-14 часов.</w:t>
      </w:r>
    </w:p>
    <w:p w:rsidR="00CD5024" w:rsidRPr="00CD5024" w:rsidRDefault="00CD5024" w:rsidP="00823AE4">
      <w:pPr>
        <w:numPr>
          <w:ilvl w:val="0"/>
          <w:numId w:val="3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Ужин в 19 часов.</w:t>
      </w:r>
    </w:p>
    <w:p w:rsidR="00CD5024" w:rsidRPr="00CD5024" w:rsidRDefault="00CD5024" w:rsidP="00823AE4">
      <w:pPr>
        <w:spacing w:before="375"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Если школьник учится во вторую первую смену, то расписание приема пищи будет следующим:</w:t>
      </w:r>
    </w:p>
    <w:p w:rsidR="00CD5024" w:rsidRPr="00CD5024" w:rsidRDefault="00CD5024" w:rsidP="00823AE4">
      <w:pPr>
        <w:numPr>
          <w:ilvl w:val="0"/>
          <w:numId w:val="4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Завтрак в 8-9 часов.</w:t>
      </w:r>
    </w:p>
    <w:p w:rsidR="00CD5024" w:rsidRPr="00CD5024" w:rsidRDefault="00CD5024" w:rsidP="00823AE4">
      <w:pPr>
        <w:numPr>
          <w:ilvl w:val="0"/>
          <w:numId w:val="4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Обед в 12-13 часов.</w:t>
      </w:r>
    </w:p>
    <w:p w:rsidR="00CD5024" w:rsidRPr="00CD5024" w:rsidRDefault="00CD5024" w:rsidP="00823AE4">
      <w:pPr>
        <w:numPr>
          <w:ilvl w:val="0"/>
          <w:numId w:val="4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Полдник в 16-17 часов.</w:t>
      </w:r>
    </w:p>
    <w:p w:rsidR="00CD5024" w:rsidRPr="00CD5024" w:rsidRDefault="00CD5024" w:rsidP="00823AE4">
      <w:pPr>
        <w:numPr>
          <w:ilvl w:val="0"/>
          <w:numId w:val="4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lastRenderedPageBreak/>
        <w:t>Ужин в 20 часов.</w:t>
      </w:r>
    </w:p>
    <w:p w:rsidR="00CD5024" w:rsidRPr="00CD5024" w:rsidRDefault="00CD5024" w:rsidP="00823AE4">
      <w:pPr>
        <w:spacing w:before="375"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853440</wp:posOffset>
            </wp:positionH>
            <wp:positionV relativeFrom="paragraph">
              <wp:posOffset>866140</wp:posOffset>
            </wp:positionV>
            <wp:extent cx="4048125" cy="2295525"/>
            <wp:effectExtent l="19050" t="0" r="9525" b="0"/>
            <wp:wrapThrough wrapText="bothSides">
              <wp:wrapPolygon edited="0">
                <wp:start x="-102" y="0"/>
                <wp:lineTo x="12909" y="2868"/>
                <wp:lineTo x="2643" y="5557"/>
                <wp:lineTo x="1728" y="6274"/>
                <wp:lineTo x="508" y="7887"/>
                <wp:lineTo x="508" y="8604"/>
                <wp:lineTo x="-102" y="9500"/>
                <wp:lineTo x="203" y="11472"/>
                <wp:lineTo x="813" y="14340"/>
                <wp:lineTo x="-102" y="15237"/>
                <wp:lineTo x="-102" y="18463"/>
                <wp:lineTo x="2135" y="20076"/>
                <wp:lineTo x="3761" y="20256"/>
                <wp:lineTo x="5896" y="21510"/>
                <wp:lineTo x="6099" y="21510"/>
                <wp:lineTo x="17585" y="21510"/>
                <wp:lineTo x="17992" y="21510"/>
                <wp:lineTo x="20329" y="20256"/>
                <wp:lineTo x="20736" y="20076"/>
                <wp:lineTo x="21651" y="18105"/>
                <wp:lineTo x="21651" y="13623"/>
                <wp:lineTo x="20838" y="12189"/>
                <wp:lineTo x="19923" y="11472"/>
                <wp:lineTo x="20228" y="8783"/>
                <wp:lineTo x="20533" y="8425"/>
                <wp:lineTo x="20838" y="6632"/>
                <wp:lineTo x="20634" y="5736"/>
                <wp:lineTo x="19110" y="2330"/>
                <wp:lineTo x="17585" y="359"/>
                <wp:lineTo x="16772" y="0"/>
                <wp:lineTo x="-102" y="0"/>
              </wp:wrapPolygon>
            </wp:wrapThrough>
            <wp:docPr id="4" name="Рисунок 4" descr="правильное питание школьника мен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авильное питание школьника меню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5024">
        <w:rPr>
          <w:rFonts w:ascii="Times New Roman" w:eastAsia="Times New Roman" w:hAnsi="Times New Roman" w:cs="Times New Roman"/>
          <w:sz w:val="28"/>
          <w:szCs w:val="28"/>
        </w:rPr>
        <w:t>Завтрак и обед должны быть наиболее энергетически ценными и обеспечивать в сумме около 60% от дневной калорийности. Ужинать школьник должен максимум за два часа до сна.</w:t>
      </w:r>
    </w:p>
    <w:p w:rsidR="00CD5024" w:rsidRPr="00CD5024" w:rsidRDefault="00CD5024" w:rsidP="00CD5024">
      <w:pPr>
        <w:spacing w:before="375"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024" w:rsidRDefault="00CD5024" w:rsidP="00CD5024">
      <w:pPr>
        <w:spacing w:before="45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pacing w:val="7"/>
          <w:sz w:val="28"/>
          <w:szCs w:val="28"/>
        </w:rPr>
      </w:pPr>
    </w:p>
    <w:p w:rsidR="00CD5024" w:rsidRDefault="00CD5024" w:rsidP="00CD5024">
      <w:pPr>
        <w:spacing w:before="45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pacing w:val="7"/>
          <w:sz w:val="28"/>
          <w:szCs w:val="28"/>
        </w:rPr>
      </w:pPr>
    </w:p>
    <w:p w:rsidR="00CD5024" w:rsidRDefault="00CD5024" w:rsidP="00CD5024">
      <w:pPr>
        <w:spacing w:before="45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pacing w:val="7"/>
          <w:sz w:val="28"/>
          <w:szCs w:val="28"/>
        </w:rPr>
      </w:pPr>
    </w:p>
    <w:p w:rsidR="00CD5024" w:rsidRDefault="00CD5024" w:rsidP="00CD5024">
      <w:pPr>
        <w:spacing w:before="45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pacing w:val="7"/>
          <w:sz w:val="28"/>
          <w:szCs w:val="28"/>
        </w:rPr>
      </w:pPr>
    </w:p>
    <w:p w:rsidR="00CD5024" w:rsidRPr="00CD5024" w:rsidRDefault="00CD5024" w:rsidP="00CD5024">
      <w:pPr>
        <w:spacing w:before="45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spacing w:val="7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b/>
          <w:bCs/>
          <w:caps/>
          <w:color w:val="C00000"/>
          <w:spacing w:val="7"/>
          <w:sz w:val="28"/>
          <w:szCs w:val="28"/>
        </w:rPr>
        <w:t>КАКИМИ СПОСОБАМИ ЛУЧШЕ ГОТОВИТЬ ПИЩУ?</w:t>
      </w:r>
    </w:p>
    <w:p w:rsidR="00CD5024" w:rsidRPr="00CD5024" w:rsidRDefault="00CD5024" w:rsidP="00CD5024">
      <w:pPr>
        <w:spacing w:before="375"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Детям готовить еду можно любым методом, но все же не стоит переусердствовать с жаркой. Тем более, если у сына или дочери маленькая активность или есть склонность к набору подкожного жира. Лучше всего пищу тушить, запекать или отваривать.</w:t>
      </w:r>
    </w:p>
    <w:p w:rsidR="00CD5024" w:rsidRPr="00CD5024" w:rsidRDefault="00CD5024" w:rsidP="00CD5024">
      <w:pPr>
        <w:spacing w:before="45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spacing w:val="7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b/>
          <w:bCs/>
          <w:caps/>
          <w:color w:val="C00000"/>
          <w:spacing w:val="7"/>
          <w:sz w:val="28"/>
          <w:szCs w:val="28"/>
        </w:rPr>
        <w:t>ПРИМЕР ПРАВИЛЬНОГО МЕНЮ НА НЕДЕЛЮ</w:t>
      </w:r>
    </w:p>
    <w:p w:rsidR="00CD5024" w:rsidRPr="00CD5024" w:rsidRDefault="00CD5024" w:rsidP="00CD5024">
      <w:pPr>
        <w:spacing w:before="375"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Меню ученика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024">
        <w:rPr>
          <w:rFonts w:ascii="Times New Roman" w:eastAsia="Times New Roman" w:hAnsi="Times New Roman" w:cs="Times New Roman"/>
          <w:sz w:val="28"/>
          <w:szCs w:val="28"/>
        </w:rPr>
        <w:t>неделю должно содержать в себе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024">
        <w:rPr>
          <w:rFonts w:ascii="Times New Roman" w:eastAsia="Times New Roman" w:hAnsi="Times New Roman" w:cs="Times New Roman"/>
          <w:sz w:val="28"/>
          <w:szCs w:val="28"/>
        </w:rPr>
        <w:t>питательные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024">
        <w:rPr>
          <w:rFonts w:ascii="Times New Roman" w:eastAsia="Times New Roman" w:hAnsi="Times New Roman" w:cs="Times New Roman"/>
          <w:sz w:val="28"/>
          <w:szCs w:val="28"/>
        </w:rPr>
        <w:t>энергетически ценные блюда. Такая качественная еда даст ребенку энергию, увеличит работу мозга.</w:t>
      </w:r>
    </w:p>
    <w:p w:rsidR="00CD5024" w:rsidRPr="00CD5024" w:rsidRDefault="00CD5024" w:rsidP="00CD5024">
      <w:pPr>
        <w:spacing w:before="375"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b/>
          <w:bCs/>
          <w:sz w:val="28"/>
          <w:szCs w:val="28"/>
        </w:rPr>
        <w:t>Завтрак</w:t>
      </w:r>
    </w:p>
    <w:p w:rsidR="00CD5024" w:rsidRPr="00CD5024" w:rsidRDefault="00CD5024" w:rsidP="00CD5024">
      <w:pPr>
        <w:spacing w:before="375"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Один 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024">
        <w:rPr>
          <w:rFonts w:ascii="Times New Roman" w:eastAsia="Times New Roman" w:hAnsi="Times New Roman" w:cs="Times New Roman"/>
          <w:sz w:val="28"/>
          <w:szCs w:val="28"/>
        </w:rPr>
        <w:t>основных приемов пищи, который зарядит бодростью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024">
        <w:rPr>
          <w:rFonts w:ascii="Times New Roman" w:eastAsia="Times New Roman" w:hAnsi="Times New Roman" w:cs="Times New Roman"/>
          <w:sz w:val="28"/>
          <w:szCs w:val="28"/>
        </w:rPr>
        <w:t>весь день.</w:t>
      </w:r>
    </w:p>
    <w:p w:rsidR="00CD5024" w:rsidRPr="00CD5024" w:rsidRDefault="00CD5024" w:rsidP="00CD5024">
      <w:pPr>
        <w:numPr>
          <w:ilvl w:val="0"/>
          <w:numId w:val="5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овсяные хлопья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024">
        <w:rPr>
          <w:rFonts w:ascii="Times New Roman" w:eastAsia="Times New Roman" w:hAnsi="Times New Roman" w:cs="Times New Roman"/>
          <w:sz w:val="28"/>
          <w:szCs w:val="28"/>
        </w:rPr>
        <w:t>фруктами или ягодами, чай;</w:t>
      </w:r>
    </w:p>
    <w:p w:rsidR="00CD5024" w:rsidRPr="00CD5024" w:rsidRDefault="00CD5024" w:rsidP="00CD5024">
      <w:pPr>
        <w:numPr>
          <w:ilvl w:val="0"/>
          <w:numId w:val="5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гречневая каша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024">
        <w:rPr>
          <w:rFonts w:ascii="Times New Roman" w:eastAsia="Times New Roman" w:hAnsi="Times New Roman" w:cs="Times New Roman"/>
          <w:sz w:val="28"/>
          <w:szCs w:val="28"/>
        </w:rPr>
        <w:t>молоке, цикорий;</w:t>
      </w:r>
    </w:p>
    <w:p w:rsidR="00CD5024" w:rsidRPr="00CD5024" w:rsidRDefault="00CD5024" w:rsidP="00CD5024">
      <w:pPr>
        <w:numPr>
          <w:ilvl w:val="0"/>
          <w:numId w:val="5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омлет </w:t>
      </w:r>
      <w:r w:rsidRPr="00CD5024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CD5024">
        <w:rPr>
          <w:rFonts w:ascii="Times New Roman" w:eastAsia="Times New Roman" w:hAnsi="Times New Roman" w:cs="Times New Roman"/>
          <w:sz w:val="28"/>
          <w:szCs w:val="28"/>
        </w:rPr>
        <w:t>ыром, чай;</w:t>
      </w:r>
    </w:p>
    <w:p w:rsidR="00CD5024" w:rsidRPr="00CD5024" w:rsidRDefault="00CD5024" w:rsidP="00CD5024">
      <w:pPr>
        <w:numPr>
          <w:ilvl w:val="0"/>
          <w:numId w:val="5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рисовая каша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024">
        <w:rPr>
          <w:rFonts w:ascii="Times New Roman" w:eastAsia="Times New Roman" w:hAnsi="Times New Roman" w:cs="Times New Roman"/>
          <w:sz w:val="28"/>
          <w:szCs w:val="28"/>
        </w:rPr>
        <w:t>кусочками фруктов, чай;</w:t>
      </w:r>
    </w:p>
    <w:p w:rsidR="00CD5024" w:rsidRPr="00CD5024" w:rsidRDefault="00CD5024" w:rsidP="00CD5024">
      <w:pPr>
        <w:numPr>
          <w:ilvl w:val="0"/>
          <w:numId w:val="5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творог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024">
        <w:rPr>
          <w:rFonts w:ascii="Times New Roman" w:eastAsia="Times New Roman" w:hAnsi="Times New Roman" w:cs="Times New Roman"/>
          <w:sz w:val="28"/>
          <w:szCs w:val="28"/>
        </w:rPr>
        <w:t>ягодами, вареньем или медом, чай.</w:t>
      </w:r>
    </w:p>
    <w:p w:rsidR="00823AE4" w:rsidRDefault="00823AE4" w:rsidP="00CD5024">
      <w:pPr>
        <w:spacing w:before="375" w:after="3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5024" w:rsidRPr="00CD5024" w:rsidRDefault="00CD5024" w:rsidP="00CD5024">
      <w:pPr>
        <w:spacing w:before="375"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CD502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Обед</w:t>
      </w:r>
    </w:p>
    <w:p w:rsidR="00CD5024" w:rsidRPr="00CD5024" w:rsidRDefault="00CD5024" w:rsidP="00CD5024">
      <w:pPr>
        <w:spacing w:before="375"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Обед это самый энергетически ценный прием пищи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024">
        <w:rPr>
          <w:rFonts w:ascii="Times New Roman" w:eastAsia="Times New Roman" w:hAnsi="Times New Roman" w:cs="Times New Roman"/>
          <w:sz w:val="28"/>
          <w:szCs w:val="28"/>
        </w:rPr>
        <w:t>для ученика. За обедом необходимо съедать жидкую еду, чтобы кишечник работал нормально. Второе блюдо может быть из мяса или рыбы, что организм получил достаточно белков.</w:t>
      </w:r>
    </w:p>
    <w:p w:rsidR="00CD5024" w:rsidRPr="00CD5024" w:rsidRDefault="00CD5024" w:rsidP="00CD5024">
      <w:pPr>
        <w:numPr>
          <w:ilvl w:val="0"/>
          <w:numId w:val="6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борщ, пюре с котлетой, салат из овощей;</w:t>
      </w:r>
    </w:p>
    <w:p w:rsidR="00CD5024" w:rsidRPr="00CD5024" w:rsidRDefault="00CD5024" w:rsidP="00CD5024">
      <w:pPr>
        <w:numPr>
          <w:ilvl w:val="0"/>
          <w:numId w:val="6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рассольник, салат из свеклы, бефстроганов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024">
        <w:rPr>
          <w:rFonts w:ascii="Times New Roman" w:eastAsia="Times New Roman" w:hAnsi="Times New Roman" w:cs="Times New Roman"/>
          <w:sz w:val="28"/>
          <w:szCs w:val="28"/>
        </w:rPr>
        <w:t>тушеными овощами;</w:t>
      </w:r>
    </w:p>
    <w:p w:rsidR="00CD5024" w:rsidRPr="00CD5024" w:rsidRDefault="00CD5024" w:rsidP="00CD5024">
      <w:pPr>
        <w:numPr>
          <w:ilvl w:val="0"/>
          <w:numId w:val="6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куриный суп-лапша, рыбная котлета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024">
        <w:rPr>
          <w:rFonts w:ascii="Times New Roman" w:eastAsia="Times New Roman" w:hAnsi="Times New Roman" w:cs="Times New Roman"/>
          <w:sz w:val="28"/>
          <w:szCs w:val="28"/>
        </w:rPr>
        <w:t>рисом, салат из овощей;</w:t>
      </w:r>
    </w:p>
    <w:p w:rsidR="00CD5024" w:rsidRPr="00CD5024" w:rsidRDefault="00CD5024" w:rsidP="00CD5024">
      <w:pPr>
        <w:numPr>
          <w:ilvl w:val="0"/>
          <w:numId w:val="6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картофельный суп, печень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024">
        <w:rPr>
          <w:rFonts w:ascii="Times New Roman" w:eastAsia="Times New Roman" w:hAnsi="Times New Roman" w:cs="Times New Roman"/>
          <w:sz w:val="28"/>
          <w:szCs w:val="28"/>
        </w:rPr>
        <w:t>рисом или гречкой, баклажанная икра;</w:t>
      </w:r>
    </w:p>
    <w:p w:rsidR="00CD5024" w:rsidRPr="00CD5024" w:rsidRDefault="00CD5024" w:rsidP="00CD5024">
      <w:pPr>
        <w:numPr>
          <w:ilvl w:val="0"/>
          <w:numId w:val="6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свекольник, биточек 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024">
        <w:rPr>
          <w:rFonts w:ascii="Times New Roman" w:eastAsia="Times New Roman" w:hAnsi="Times New Roman" w:cs="Times New Roman"/>
          <w:sz w:val="28"/>
          <w:szCs w:val="28"/>
        </w:rPr>
        <w:t>говядины, морковный салат.</w:t>
      </w:r>
    </w:p>
    <w:p w:rsidR="00CD5024" w:rsidRPr="00CD5024" w:rsidRDefault="00CD5024" w:rsidP="00CD5024">
      <w:pPr>
        <w:spacing w:before="375"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Помните о напитках. Это могут быть морсы, кисель, травяные отвары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024">
        <w:rPr>
          <w:rFonts w:ascii="Times New Roman" w:eastAsia="Times New Roman" w:hAnsi="Times New Roman" w:cs="Times New Roman"/>
          <w:sz w:val="28"/>
          <w:szCs w:val="28"/>
        </w:rPr>
        <w:t>натуральные соки.</w:t>
      </w:r>
    </w:p>
    <w:p w:rsidR="00CD5024" w:rsidRPr="00CD5024" w:rsidRDefault="00CD5024" w:rsidP="00CD5024">
      <w:pPr>
        <w:spacing w:before="375"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b/>
          <w:bCs/>
          <w:sz w:val="28"/>
          <w:szCs w:val="28"/>
        </w:rPr>
        <w:t>Полдник, или перекус</w:t>
      </w:r>
    </w:p>
    <w:p w:rsidR="00CD5024" w:rsidRPr="00CD5024" w:rsidRDefault="00CD5024" w:rsidP="00CD5024">
      <w:pPr>
        <w:numPr>
          <w:ilvl w:val="0"/>
          <w:numId w:val="7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овсяное печенье, фрукт, кефир;</w:t>
      </w:r>
    </w:p>
    <w:p w:rsidR="00CD5024" w:rsidRPr="00CD5024" w:rsidRDefault="00CD5024" w:rsidP="00CD5024">
      <w:pPr>
        <w:numPr>
          <w:ilvl w:val="0"/>
          <w:numId w:val="7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булочка с творогом, фрукт, молоко;</w:t>
      </w:r>
    </w:p>
    <w:p w:rsidR="00CD5024" w:rsidRPr="00CD5024" w:rsidRDefault="00CD5024" w:rsidP="00CD5024">
      <w:pPr>
        <w:numPr>
          <w:ilvl w:val="0"/>
          <w:numId w:val="7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булочка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024">
        <w:rPr>
          <w:rFonts w:ascii="Times New Roman" w:eastAsia="Times New Roman" w:hAnsi="Times New Roman" w:cs="Times New Roman"/>
          <w:sz w:val="28"/>
          <w:szCs w:val="28"/>
        </w:rPr>
        <w:t>изюмом, фрукт, йогурт;</w:t>
      </w:r>
    </w:p>
    <w:p w:rsidR="00CD5024" w:rsidRPr="00CD5024" w:rsidRDefault="00CD5024" w:rsidP="00CD5024">
      <w:pPr>
        <w:numPr>
          <w:ilvl w:val="0"/>
          <w:numId w:val="7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галетное печенье, фрукт, ряженка;</w:t>
      </w:r>
    </w:p>
    <w:p w:rsidR="00CD5024" w:rsidRPr="00CD5024" w:rsidRDefault="00CD5024" w:rsidP="00CD5024">
      <w:pPr>
        <w:numPr>
          <w:ilvl w:val="0"/>
          <w:numId w:val="7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бисквит, фрукт, чай.</w:t>
      </w:r>
    </w:p>
    <w:p w:rsidR="00CD5024" w:rsidRPr="00CD5024" w:rsidRDefault="00CD5024" w:rsidP="00CD5024">
      <w:pPr>
        <w:spacing w:before="375"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b/>
          <w:bCs/>
          <w:sz w:val="28"/>
          <w:szCs w:val="28"/>
        </w:rPr>
        <w:t>Ужин</w:t>
      </w:r>
    </w:p>
    <w:p w:rsidR="00CD5024" w:rsidRPr="00CD5024" w:rsidRDefault="00CD5024" w:rsidP="00CD5024">
      <w:pPr>
        <w:spacing w:before="375"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Последний прием пищи ребенка должен быть максимально легким.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024">
        <w:rPr>
          <w:rFonts w:ascii="Times New Roman" w:eastAsia="Times New Roman" w:hAnsi="Times New Roman" w:cs="Times New Roman"/>
          <w:sz w:val="28"/>
          <w:szCs w:val="28"/>
        </w:rPr>
        <w:t>стоит давать школьнику, иначе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024">
        <w:rPr>
          <w:rFonts w:ascii="Times New Roman" w:eastAsia="Times New Roman" w:hAnsi="Times New Roman" w:cs="Times New Roman"/>
          <w:sz w:val="28"/>
          <w:szCs w:val="28"/>
        </w:rPr>
        <w:t>желудке появится чувство тяжести,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024">
        <w:rPr>
          <w:rFonts w:ascii="Times New Roman" w:eastAsia="Times New Roman" w:hAnsi="Times New Roman" w:cs="Times New Roman"/>
          <w:sz w:val="28"/>
          <w:szCs w:val="28"/>
        </w:rPr>
        <w:t>которым сложно уснуть. Ужин состоит из основного блюда и напитка.</w:t>
      </w:r>
    </w:p>
    <w:p w:rsidR="00823AE4" w:rsidRDefault="00CD5024" w:rsidP="00F66F0D">
      <w:pPr>
        <w:numPr>
          <w:ilvl w:val="0"/>
          <w:numId w:val="8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AE4">
        <w:rPr>
          <w:rFonts w:ascii="Times New Roman" w:eastAsia="Times New Roman" w:hAnsi="Times New Roman" w:cs="Times New Roman"/>
          <w:sz w:val="28"/>
          <w:szCs w:val="28"/>
        </w:rPr>
        <w:t>картофельные зразы, клюквенный морс;</w:t>
      </w:r>
    </w:p>
    <w:p w:rsidR="00CD5024" w:rsidRPr="00823AE4" w:rsidRDefault="00CD5024" w:rsidP="00F66F0D">
      <w:pPr>
        <w:numPr>
          <w:ilvl w:val="0"/>
          <w:numId w:val="8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AE4">
        <w:rPr>
          <w:rFonts w:ascii="Times New Roman" w:eastAsia="Times New Roman" w:hAnsi="Times New Roman" w:cs="Times New Roman"/>
          <w:sz w:val="28"/>
          <w:szCs w:val="28"/>
        </w:rPr>
        <w:t>омлет с зеленым горошком, чай;</w:t>
      </w:r>
    </w:p>
    <w:p w:rsidR="00CD5024" w:rsidRPr="00CD5024" w:rsidRDefault="00CD5024" w:rsidP="00823AE4">
      <w:pPr>
        <w:numPr>
          <w:ilvl w:val="0"/>
          <w:numId w:val="8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блины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024">
        <w:rPr>
          <w:rFonts w:ascii="Times New Roman" w:eastAsia="Times New Roman" w:hAnsi="Times New Roman" w:cs="Times New Roman"/>
          <w:sz w:val="28"/>
          <w:szCs w:val="28"/>
        </w:rPr>
        <w:t>творогом, какао;</w:t>
      </w:r>
    </w:p>
    <w:p w:rsidR="00CD5024" w:rsidRPr="00CD5024" w:rsidRDefault="00CD5024" w:rsidP="00823AE4">
      <w:pPr>
        <w:numPr>
          <w:ilvl w:val="0"/>
          <w:numId w:val="8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рисовый пудинг, ряженка;</w:t>
      </w:r>
    </w:p>
    <w:p w:rsidR="00CD5024" w:rsidRPr="00CD5024" w:rsidRDefault="00CD5024" w:rsidP="00823AE4">
      <w:pPr>
        <w:numPr>
          <w:ilvl w:val="0"/>
          <w:numId w:val="8"/>
        </w:numPr>
        <w:spacing w:before="225" w:after="22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 xml:space="preserve">омлет </w:t>
      </w:r>
      <w:proofErr w:type="spellStart"/>
      <w:r w:rsidRPr="00CD5024">
        <w:rPr>
          <w:rFonts w:ascii="Times New Roman" w:eastAsia="Times New Roman" w:hAnsi="Times New Roman" w:cs="Times New Roman"/>
          <w:sz w:val="28"/>
          <w:szCs w:val="28"/>
        </w:rPr>
        <w:t>стоматами</w:t>
      </w:r>
      <w:proofErr w:type="spellEnd"/>
      <w:r w:rsidRPr="00CD5024">
        <w:rPr>
          <w:rFonts w:ascii="Times New Roman" w:eastAsia="Times New Roman" w:hAnsi="Times New Roman" w:cs="Times New Roman"/>
          <w:sz w:val="28"/>
          <w:szCs w:val="28"/>
        </w:rPr>
        <w:t>, молоко. </w:t>
      </w:r>
    </w:p>
    <w:p w:rsidR="00CD5024" w:rsidRPr="00CD5024" w:rsidRDefault="00CD5024" w:rsidP="00CD5024">
      <w:pPr>
        <w:spacing w:before="45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spacing w:val="7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b/>
          <w:bCs/>
          <w:caps/>
          <w:color w:val="C00000"/>
          <w:spacing w:val="7"/>
          <w:sz w:val="28"/>
          <w:szCs w:val="28"/>
        </w:rPr>
        <w:lastRenderedPageBreak/>
        <w:t>СОВЕТЫ РОДИТЕЛЯМ</w:t>
      </w:r>
    </w:p>
    <w:p w:rsidR="00CD5024" w:rsidRPr="00CD5024" w:rsidRDefault="00CD5024" w:rsidP="00CD5024">
      <w:pPr>
        <w:spacing w:before="375" w:after="3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Нужно помнить об опасных продуктах для здоровья. Что нужно ограничить в рационе?</w:t>
      </w:r>
    </w:p>
    <w:p w:rsidR="00CD5024" w:rsidRPr="00CD5024" w:rsidRDefault="00CD5024" w:rsidP="00CD5024">
      <w:pPr>
        <w:spacing w:before="375" w:after="3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 xml:space="preserve">Употребляя сладкую газировку, сахар и белый хлеб ребенок может прибавить в весе. От продуктов, в составе которых содержатся консерванты и красители у детей начинается аллергия. В несезонных овощах и фруктах уже нет витаминов, а потому и пользы. В маргарине, кетчупе и соусах промышленного производства также нет полезных веществ. Опасно для ребенка чрезмерное употребление кофеина и острых блюд. Богаты вредными канцерогенами </w:t>
      </w:r>
      <w:proofErr w:type="spellStart"/>
      <w:r w:rsidRPr="00CD5024">
        <w:rPr>
          <w:rFonts w:ascii="Times New Roman" w:eastAsia="Times New Roman" w:hAnsi="Times New Roman" w:cs="Times New Roman"/>
          <w:sz w:val="28"/>
          <w:szCs w:val="28"/>
        </w:rPr>
        <w:t>фастфуды</w:t>
      </w:r>
      <w:proofErr w:type="spellEnd"/>
      <w:r w:rsidRPr="00CD5024">
        <w:rPr>
          <w:rFonts w:ascii="Times New Roman" w:eastAsia="Times New Roman" w:hAnsi="Times New Roman" w:cs="Times New Roman"/>
          <w:sz w:val="28"/>
          <w:szCs w:val="28"/>
        </w:rPr>
        <w:t>, жвачки, блюда, приготовленные во фритюре.</w:t>
      </w:r>
    </w:p>
    <w:p w:rsidR="00CD5024" w:rsidRPr="00CD5024" w:rsidRDefault="00CD5024" w:rsidP="00CD5024">
      <w:pPr>
        <w:spacing w:before="375" w:after="3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Диетологи утверждают, чтобы белки животного происхождения в рационе школьника должно составлять не менее 60%. Количество углеводов должно быть в 4 раза больше, чем белка. Быстрые углеводы, сладости не должны превышать 10-20% всех углеводов.</w:t>
      </w:r>
    </w:p>
    <w:p w:rsidR="00CD5024" w:rsidRPr="00CD5024" w:rsidRDefault="00CD5024" w:rsidP="00CD5024">
      <w:pPr>
        <w:spacing w:before="375" w:after="3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1034415</wp:posOffset>
            </wp:positionH>
            <wp:positionV relativeFrom="paragraph">
              <wp:posOffset>1529080</wp:posOffset>
            </wp:positionV>
            <wp:extent cx="4171950" cy="2781300"/>
            <wp:effectExtent l="19050" t="0" r="0" b="0"/>
            <wp:wrapThrough wrapText="bothSides">
              <wp:wrapPolygon edited="0">
                <wp:start x="-99" y="0"/>
                <wp:lineTo x="-99" y="21452"/>
                <wp:lineTo x="21600" y="21452"/>
                <wp:lineTo x="21600" y="0"/>
                <wp:lineTo x="-99" y="0"/>
              </wp:wrapPolygon>
            </wp:wrapThrough>
            <wp:docPr id="6" name="Рисунок 6" descr="правильное питание школьника мен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авильное питание школьника меню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5024">
        <w:rPr>
          <w:rFonts w:ascii="Times New Roman" w:eastAsia="Times New Roman" w:hAnsi="Times New Roman" w:cs="Times New Roman"/>
          <w:sz w:val="28"/>
          <w:szCs w:val="28"/>
        </w:rPr>
        <w:t>Школьник с большей вероятностью начнет питаться правильно, если вся семья делает то же самое. Даже будучи подростком, дети продолжают смотреть на родителей как на пример. И если папа ест на ужин жареный стейк, а мама запивает чаем третий кусок торта, то с чего вы взяли, что ребенок будет есть рис с вареной грудкой? Необходимо рассказывать школьнику о том, как важно питаться правильно для того, чтобы быть здоровым.</w:t>
      </w:r>
    </w:p>
    <w:p w:rsidR="00CD5024" w:rsidRPr="00CD5024" w:rsidRDefault="00CD5024" w:rsidP="00CD5024">
      <w:pPr>
        <w:spacing w:before="375"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024" w:rsidRDefault="00CD5024" w:rsidP="00CD5024">
      <w:pPr>
        <w:spacing w:before="375"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024" w:rsidRDefault="00CD5024" w:rsidP="00CD5024">
      <w:pPr>
        <w:spacing w:before="375"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024" w:rsidRDefault="00CD5024" w:rsidP="00CD5024">
      <w:pPr>
        <w:spacing w:before="375"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024" w:rsidRDefault="00CD5024" w:rsidP="00CD5024">
      <w:pPr>
        <w:spacing w:before="375"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024" w:rsidRDefault="00CD5024" w:rsidP="00CD5024">
      <w:pPr>
        <w:spacing w:before="375"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024" w:rsidRDefault="00CD5024" w:rsidP="00CD5024">
      <w:pPr>
        <w:spacing w:before="375" w:after="3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024" w:rsidRPr="00CD5024" w:rsidRDefault="00CD5024" w:rsidP="00CD5024">
      <w:pPr>
        <w:spacing w:before="375" w:after="3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 xml:space="preserve">Если ваш ученик не хочет питаться в школьной столовой, то соберите ему с собой сэндвичи с сыром или запеченным мясом, булочку с творогом, рогалик. Полезны будут молочные продукты: кефир, ряженка, йогурт. Не забудьте об овощах и фруктах. Еду лучше упаковать в контейнер, а </w:t>
      </w:r>
      <w:r w:rsidRPr="00CD5024">
        <w:rPr>
          <w:rFonts w:ascii="Times New Roman" w:eastAsia="Times New Roman" w:hAnsi="Times New Roman" w:cs="Times New Roman"/>
          <w:sz w:val="28"/>
          <w:szCs w:val="28"/>
        </w:rPr>
        <w:lastRenderedPageBreak/>
        <w:t>бутерброды предварительно завернуть в пищевую пленку, чтоб запах не распространился на учебники и тетради.</w:t>
      </w:r>
    </w:p>
    <w:p w:rsidR="00CD5024" w:rsidRPr="00CD5024" w:rsidRDefault="00CD5024" w:rsidP="00CD5024">
      <w:pPr>
        <w:spacing w:before="375" w:after="3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Не давайте детям полностью обезжиренные продукты, но отдавайте предпочтение маложирным видам молочной продукции.</w:t>
      </w:r>
    </w:p>
    <w:p w:rsidR="00456CF8" w:rsidRPr="00CD5024" w:rsidRDefault="00CD5024" w:rsidP="00CD5024">
      <w:pPr>
        <w:spacing w:before="375" w:after="3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024">
        <w:rPr>
          <w:rFonts w:ascii="Times New Roman" w:eastAsia="Times New Roman" w:hAnsi="Times New Roman" w:cs="Times New Roman"/>
          <w:sz w:val="28"/>
          <w:szCs w:val="28"/>
        </w:rPr>
        <w:t>И не забывайте, что человек на 80% состоит из воды. Вода это источник жизни. Она очищает организм от токсинов и вредных веществ. Приучайте ребенка пить необходимо количество именно воды, не заменяя ее чаем и другими жидкостями. На общее количество жидкости, которую должен употреблять школьник в день, влияет его активность, питание и погода. Если погода жаркая, а активность ребенка повышена, давайте ребенку больше воды или молока.</w:t>
      </w:r>
    </w:p>
    <w:sectPr w:rsidR="00456CF8" w:rsidRPr="00CD5024" w:rsidSect="00CD50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587E"/>
    <w:multiLevelType w:val="multilevel"/>
    <w:tmpl w:val="5F00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14D4B"/>
    <w:multiLevelType w:val="multilevel"/>
    <w:tmpl w:val="EEEE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C6561A"/>
    <w:multiLevelType w:val="multilevel"/>
    <w:tmpl w:val="F13AF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8C5B08"/>
    <w:multiLevelType w:val="multilevel"/>
    <w:tmpl w:val="267E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3E766D"/>
    <w:multiLevelType w:val="multilevel"/>
    <w:tmpl w:val="F6C0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200892"/>
    <w:multiLevelType w:val="multilevel"/>
    <w:tmpl w:val="E61C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4728E7"/>
    <w:multiLevelType w:val="multilevel"/>
    <w:tmpl w:val="D9843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BA7691"/>
    <w:multiLevelType w:val="multilevel"/>
    <w:tmpl w:val="B5F8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5024"/>
    <w:rsid w:val="001256D0"/>
    <w:rsid w:val="0034402A"/>
    <w:rsid w:val="00456CF8"/>
    <w:rsid w:val="00823AE4"/>
    <w:rsid w:val="00CD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0DE7"/>
  <w15:docId w15:val="{EA98BC5F-5011-4C65-B67D-43E367D3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02A"/>
  </w:style>
  <w:style w:type="paragraph" w:styleId="2">
    <w:name w:val="heading 2"/>
    <w:basedOn w:val="a"/>
    <w:link w:val="20"/>
    <w:uiPriority w:val="9"/>
    <w:qFormat/>
    <w:rsid w:val="00CD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50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D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50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5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0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855</Words>
  <Characters>4880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2020-04-06T12:44:00Z</dcterms:created>
  <dcterms:modified xsi:type="dcterms:W3CDTF">2020-04-07T06:47:00Z</dcterms:modified>
</cp:coreProperties>
</file>